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A9802">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26：</w:t>
      </w:r>
    </w:p>
    <w:p w14:paraId="3D164C5C">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“面向新质生产力的AI质检助力制造业数智化创新”</w:t>
      </w:r>
      <w:r>
        <w:rPr>
          <w:rFonts w:hint="default" w:ascii="Times New Roman" w:hAnsi="Times New Roman" w:eastAsia="方正小标宋简体"/>
          <w:b w:val="0"/>
          <w:bCs w:val="0"/>
          <w:sz w:val="44"/>
          <w:szCs w:val="32"/>
        </w:rPr>
        <w:t>比赛方案</w:t>
      </w:r>
    </w:p>
    <w:p w14:paraId="1B7C31C7">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华为技术有限公司</w:t>
      </w:r>
      <w:r>
        <w:rPr>
          <w:rFonts w:eastAsia="楷体_GB2312" w:cs="楷体_GB2312"/>
          <w:color w:val="000000" w:themeColor="text1"/>
          <w:sz w:val="32"/>
          <w:szCs w:val="32"/>
          <w:lang w:val="en-US"/>
          <w14:textFill>
            <w14:solidFill>
              <w14:schemeClr w14:val="tx1"/>
            </w14:solidFill>
          </w14:textFill>
        </w:rPr>
        <w:t>）</w:t>
      </w:r>
    </w:p>
    <w:p w14:paraId="068E564B">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1D913B2A">
      <w:pPr>
        <w:pStyle w:val="3"/>
        <w:rPr>
          <w:rFonts w:hint="eastAsia"/>
        </w:rPr>
      </w:pPr>
      <w:r>
        <w:rPr>
          <w:rFonts w:hint="eastAsia"/>
        </w:rPr>
        <w:t>一、出题</w:t>
      </w:r>
      <w:r>
        <w:t>单位</w:t>
      </w:r>
    </w:p>
    <w:p w14:paraId="67976B6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华为技术有限公司</w:t>
      </w:r>
    </w:p>
    <w:p w14:paraId="37007AFB">
      <w:pPr>
        <w:pStyle w:val="3"/>
        <w:rPr>
          <w:rFonts w:hint="eastAsia"/>
        </w:rPr>
      </w:pPr>
      <w:r>
        <w:rPr>
          <w:rFonts w:hint="eastAsia"/>
        </w:rPr>
        <w:t>二、</w:t>
      </w:r>
      <w:r>
        <w:t>题目名称</w:t>
      </w:r>
    </w:p>
    <w:p w14:paraId="287AAEE0">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面向新质生产力的</w:t>
      </w: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质检助力制造业数智化创新</w:t>
      </w:r>
    </w:p>
    <w:p w14:paraId="059389FD">
      <w:pPr>
        <w:pStyle w:val="3"/>
        <w:rPr>
          <w:rFonts w:hint="eastAsia"/>
        </w:rPr>
      </w:pPr>
      <w:r>
        <w:rPr>
          <w:rFonts w:hint="eastAsia"/>
        </w:rPr>
        <w:t>三、</w:t>
      </w:r>
      <w:r>
        <w:t>题目</w:t>
      </w:r>
      <w:r>
        <w:rPr>
          <w:rFonts w:hint="eastAsia"/>
        </w:rPr>
        <w:t>介绍</w:t>
      </w:r>
    </w:p>
    <w:p w14:paraId="082174BF">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制造业与人工智能的深度融合是加快形成新质生产力最重要最核心的领域。与世界先进水平相比，我国制造业在自主创新能力、资源利用效率、信息化程度、质量效益等方面差距明显。随着工业</w:t>
      </w:r>
      <w:r>
        <w:rPr>
          <w:rFonts w:eastAsia="仿宋_GB2312" w:cs="仿宋_GB2312"/>
          <w:color w:val="000000" w:themeColor="text1"/>
          <w:sz w:val="32"/>
          <w:szCs w:val="32"/>
          <w:lang w:val="en-US"/>
          <w14:textFill>
            <w14:solidFill>
              <w14:schemeClr w14:val="tx1"/>
            </w14:solidFill>
          </w14:textFill>
        </w:rPr>
        <w:t>4.0</w:t>
      </w:r>
      <w:r>
        <w:rPr>
          <w:rFonts w:hint="eastAsia" w:eastAsia="仿宋_GB2312" w:cs="仿宋_GB2312"/>
          <w:color w:val="000000" w:themeColor="text1"/>
          <w:sz w:val="32"/>
          <w:szCs w:val="32"/>
          <w:lang w:val="en-US"/>
          <w14:textFill>
            <w14:solidFill>
              <w14:schemeClr w14:val="tx1"/>
            </w14:solidFill>
          </w14:textFill>
        </w:rPr>
        <w:t>时代的到来，智能制造是我国制造业实现转型升级和跨越发展的重要途径。其中，工业产品的质量检测是确保产品质量和企业竞争力的关键。传统的质检方法依赖于人工视觉或简单的自动化设备，效率低下、检测结果不稳定，已难以满足现代化生产的高效率和高精度要求。随着</w:t>
      </w:r>
      <w:r>
        <w:rPr>
          <w:rFonts w:eastAsia="仿宋_GB2312" w:cs="仿宋_GB2312"/>
          <w:color w:val="000000" w:themeColor="text1"/>
          <w:sz w:val="32"/>
          <w:szCs w:val="32"/>
          <w:lang w:val="en-US"/>
          <w14:textFill>
            <w14:solidFill>
              <w14:schemeClr w14:val="tx1"/>
            </w14:solidFill>
          </w14:textFill>
        </w:rPr>
        <w:t>AI</w:t>
      </w:r>
      <w:r>
        <w:rPr>
          <w:rFonts w:hint="eastAsia" w:eastAsia="仿宋_GB2312" w:cs="仿宋_GB2312"/>
          <w:color w:val="000000" w:themeColor="text1"/>
          <w:sz w:val="32"/>
          <w:szCs w:val="32"/>
          <w:lang w:val="en-US"/>
          <w14:textFill>
            <w14:solidFill>
              <w14:schemeClr w14:val="tx1"/>
            </w14:solidFill>
          </w14:textFill>
        </w:rPr>
        <w:t>技术的发展，特别是深度学习在图像识别领域的突破，使得计算机视觉成为提高工业产品质量检测效率和准确性的关键技术。</w:t>
      </w:r>
    </w:p>
    <w:p w14:paraId="068881F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工业产品质量检测系统会综合利用到计算机视觉领域的目标检测、关键点检测、图像分类等基础技术。为提高识别效率，一般会需要用到多任务学习、微调、超参数调整等模型方面的优化、权重量化、网络剪枝、知识蒸馏、模型加速；另外，工业质检经常面临小样本问题——真实的缺陷图片太少，此时可以使用</w:t>
      </w:r>
      <w:r>
        <w:rPr>
          <w:rFonts w:eastAsia="仿宋_GB2312" w:cs="仿宋_GB2312"/>
          <w:color w:val="000000" w:themeColor="text1"/>
          <w:sz w:val="32"/>
          <w:szCs w:val="32"/>
          <w:lang w:val="en-US"/>
          <w14:textFill>
            <w14:solidFill>
              <w14:schemeClr w14:val="tx1"/>
            </w14:solidFill>
          </w14:textFill>
        </w:rPr>
        <w:t>GAN/Diffusion</w:t>
      </w:r>
      <w:r>
        <w:rPr>
          <w:rFonts w:hint="eastAsia" w:eastAsia="仿宋_GB2312" w:cs="仿宋_GB2312"/>
          <w:color w:val="000000" w:themeColor="text1"/>
          <w:sz w:val="32"/>
          <w:szCs w:val="32"/>
          <w:lang w:val="en-US"/>
          <w14:textFill>
            <w14:solidFill>
              <w14:schemeClr w14:val="tx1"/>
            </w14:solidFill>
          </w14:textFill>
        </w:rPr>
        <w:t>等多模态大模型做数据增强和扩充，也可以使用</w:t>
      </w:r>
      <w:r>
        <w:rPr>
          <w:rFonts w:eastAsia="仿宋_GB2312" w:cs="仿宋_GB2312"/>
          <w:color w:val="000000" w:themeColor="text1"/>
          <w:sz w:val="32"/>
          <w:szCs w:val="32"/>
          <w:lang w:val="en-US"/>
          <w14:textFill>
            <w14:solidFill>
              <w14:schemeClr w14:val="tx1"/>
            </w14:solidFill>
          </w14:textFill>
        </w:rPr>
        <w:t>CV</w:t>
      </w:r>
      <w:r>
        <w:rPr>
          <w:rFonts w:hint="eastAsia" w:eastAsia="仿宋_GB2312" w:cs="仿宋_GB2312"/>
          <w:color w:val="000000" w:themeColor="text1"/>
          <w:sz w:val="32"/>
          <w:szCs w:val="32"/>
          <w:lang w:val="en-US"/>
          <w14:textFill>
            <w14:solidFill>
              <w14:schemeClr w14:val="tx1"/>
            </w14:solidFill>
          </w14:textFill>
        </w:rPr>
        <w:t>大模型提升效果。因此，本次比赛会综合考察参赛选手的基础理论掌控、模型设计优化、应用开发优化等方面的能力。华为正持续在该领域加大战略投入，协同和使能产业链上下游，加快培育数据、算力、算法等新质生产力要素，进一步推动数据价值产品化、服务化。助力制造业加强设备的数字化和网络化，强化数字化设计能力，建设智能化车间，并大量应用集成技术，挖掘分析生产制造数据。从源头和底层解决关键技术突破，实现从“制造”迈向“智造”</w:t>
      </w:r>
      <w:r>
        <w:rPr>
          <w:rFonts w:eastAsia="仿宋_GB2312" w:cs="仿宋_GB2312"/>
          <w:color w:val="000000" w:themeColor="text1"/>
          <w:sz w:val="32"/>
          <w:szCs w:val="32"/>
          <w:lang w:val="en-US"/>
          <w14:textFill>
            <w14:solidFill>
              <w14:schemeClr w14:val="tx1"/>
            </w14:solidFill>
          </w14:textFill>
        </w:rPr>
        <w:t>。</w:t>
      </w:r>
    </w:p>
    <w:p w14:paraId="3DEE3AD1">
      <w:pPr>
        <w:pStyle w:val="3"/>
        <w:rPr>
          <w:rFonts w:hint="eastAsia"/>
        </w:rPr>
      </w:pPr>
      <w:r>
        <w:rPr>
          <w:rFonts w:hint="eastAsia"/>
        </w:rPr>
        <w:t>四、</w:t>
      </w:r>
      <w:r>
        <w:t>参赛对象</w:t>
      </w:r>
    </w:p>
    <w:p w14:paraId="77534135">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FF993E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34ACC6B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350F9C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348A4AB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38601928">
      <w:pPr>
        <w:pStyle w:val="3"/>
        <w:rPr>
          <w:rFonts w:hint="eastAsia"/>
        </w:rPr>
      </w:pPr>
      <w:r>
        <w:rPr>
          <w:rFonts w:hint="eastAsia"/>
        </w:rPr>
        <w:t>五、</w:t>
      </w:r>
      <w:r>
        <w:t>答题要求</w:t>
      </w:r>
    </w:p>
    <w:p w14:paraId="59B1D77D">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作品须围绕实际生产场景，以产业需求为导向，挑战如何让工业产品质量检测更迅速、准确，进而提高现代化工业生产的效率。比赛过程需要精准识别出检测行为过程中出现的工业残次品，并对残次种类进行标注和统计，兼顾算法的精度和速度。参赛选手须基于华为云AI开发平台ModelArts开发，使用ModelArts创建推理应用并部署AI在线服务。也可以使用Atlas 200 DK A2等开发板或手机在端侧部</w:t>
      </w:r>
      <w:r>
        <w:rPr>
          <w:rFonts w:hint="eastAsia" w:eastAsia="仿宋_GB2312" w:cs="仿宋_GB2312"/>
          <w:color w:val="000000" w:themeColor="text1"/>
          <w:sz w:val="32"/>
          <w:szCs w:val="32"/>
          <w:lang w:val="en-US"/>
          <w14:textFill>
            <w14:solidFill>
              <w14:schemeClr w14:val="tx1"/>
            </w14:solidFill>
          </w14:textFill>
        </w:rPr>
        <w:t>署推理任务，实现低延时、高安全本地推理，或端云协同推理。</w:t>
      </w:r>
    </w:p>
    <w:p w14:paraId="16A4CCF3">
      <w:pPr>
        <w:pStyle w:val="3"/>
        <w:rPr>
          <w:rFonts w:hint="eastAsia"/>
        </w:rPr>
      </w:pPr>
      <w:r>
        <w:rPr>
          <w:rFonts w:hint="eastAsia"/>
        </w:rPr>
        <w:t>六、</w:t>
      </w:r>
      <w:r>
        <w:t>作品评选</w:t>
      </w:r>
      <w:r>
        <w:rPr>
          <w:rFonts w:hint="eastAsia" w:ascii="Times New Roman" w:hAnsi="Times New Roman" w:cs="黑体"/>
          <w:color w:val="000000" w:themeColor="text1"/>
          <w14:textFill>
            <w14:solidFill>
              <w14:schemeClr w14:val="tx1"/>
            </w14:solidFill>
          </w14:textFill>
        </w:rPr>
        <w:t>参考</w:t>
      </w:r>
      <w:r>
        <w:t>标准</w:t>
      </w:r>
    </w:p>
    <w:p w14:paraId="4B574764">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客观部分，选手通过华为在线判分平台（地址同作品提交平台）提交算法作品，进行自动比对算法精度、召回率、性能等指标，通过在线排行榜得出分数。</w:t>
      </w:r>
    </w:p>
    <w:p w14:paraId="6E5A9B3F">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主观评分部分</w:t>
      </w:r>
    </w:p>
    <w:p w14:paraId="2502AA83">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w:t>
      </w:r>
      <w:r>
        <w:rPr>
          <w:rFonts w:eastAsia="仿宋_GB2312" w:cs="仿宋_GB2312"/>
          <w:color w:val="000000"/>
          <w:sz w:val="32"/>
          <w:szCs w:val="32"/>
        </w:rPr>
        <w:t>功能完整：30分</w:t>
      </w:r>
    </w:p>
    <w:p w14:paraId="72542958">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参赛作品功能设计完整，用户体验完整，最终作品主要功能可用。</w:t>
      </w:r>
    </w:p>
    <w:p w14:paraId="21C3194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w:t>
      </w:r>
      <w:r>
        <w:rPr>
          <w:rFonts w:eastAsia="仿宋_GB2312" w:cs="仿宋_GB2312"/>
          <w:color w:val="000000"/>
          <w:sz w:val="32"/>
          <w:szCs w:val="32"/>
        </w:rPr>
        <w:t>技术先进：50分</w:t>
      </w:r>
    </w:p>
    <w:p w14:paraId="54AE23B1">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识别出检测行为过程中出现的工业残次品，并对残次种类进行标注和统计，兼顾算法的精度和速度。推荐使用华为云ModelArts、鸿蒙、华为云IoT平台、华为云Astro低代码平台等技术。</w:t>
      </w:r>
    </w:p>
    <w:p w14:paraId="379C282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w:t>
      </w:r>
      <w:r>
        <w:rPr>
          <w:rFonts w:eastAsia="仿宋_GB2312" w:cs="仿宋_GB2312"/>
          <w:color w:val="000000"/>
          <w:sz w:val="32"/>
          <w:szCs w:val="32"/>
        </w:rPr>
        <w:t>场景创新：20分</w:t>
      </w:r>
    </w:p>
    <w:p w14:paraId="7CBD1464">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参赛作品能体现出以产业需求为导向，在培育数据、算力、算法等新质生产力上具备实用性和创新性。</w:t>
      </w:r>
    </w:p>
    <w:p w14:paraId="7CC43151">
      <w:pPr>
        <w:ind w:firstLine="640" w:firstLineChars="200"/>
        <w:jc w:val="both"/>
        <w:rPr>
          <w:rFonts w:hint="eastAsia" w:ascii="黑体" w:hAnsi="黑体" w:eastAsia="黑体"/>
          <w:sz w:val="32"/>
          <w:szCs w:val="22"/>
          <w:lang w:val="en-US"/>
        </w:rPr>
      </w:pPr>
      <w:r>
        <w:rPr>
          <w:rFonts w:hint="eastAsia" w:ascii="黑体" w:hAnsi="黑体" w:eastAsia="黑体"/>
          <w:sz w:val="32"/>
          <w:szCs w:val="22"/>
          <w:lang w:val="en-US"/>
        </w:rPr>
        <w:t>七、</w:t>
      </w:r>
      <w:r>
        <w:rPr>
          <w:rFonts w:ascii="黑体" w:hAnsi="黑体" w:eastAsia="黑体"/>
          <w:sz w:val="32"/>
          <w:szCs w:val="22"/>
          <w:lang w:val="en-US"/>
        </w:rPr>
        <w:t>作品</w:t>
      </w:r>
      <w:r>
        <w:rPr>
          <w:rFonts w:hint="eastAsia" w:ascii="黑体" w:hAnsi="黑体" w:eastAsia="黑体"/>
          <w:sz w:val="32"/>
          <w:szCs w:val="22"/>
          <w:lang w:val="en-US"/>
        </w:rPr>
        <w:t>提交及评审安排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256ECF0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w:t>
      </w:r>
      <w:bookmarkStart w:id="1" w:name="_GoBack"/>
      <w:bookmarkEnd w:id="1"/>
      <w:r>
        <w:rPr>
          <w:rFonts w:eastAsia="仿宋_GB2312" w:cs="仿宋_GB2312"/>
          <w:sz w:val="32"/>
          <w:szCs w:val="32"/>
          <w:lang w:val="en-US"/>
        </w:rPr>
        <w:t>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7F9484-615B-4020-BD33-4D54A4EA145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3F2BEE4C-4F54-4406-830D-828198F2D7DB}"/>
  </w:font>
  <w:font w:name="方正小标宋简体">
    <w:panose1 w:val="03000509000000000000"/>
    <w:charset w:val="86"/>
    <w:family w:val="auto"/>
    <w:pitch w:val="default"/>
    <w:sig w:usb0="00000001" w:usb1="080E0000" w:usb2="00000000" w:usb3="00000000" w:csb0="00040000" w:csb1="00000000"/>
    <w:embedRegular r:id="rId3" w:fontKey="{9FAEF022-EF77-4855-ADF6-E8019DF205DE}"/>
  </w:font>
  <w:font w:name="楷体_GB2312">
    <w:panose1 w:val="02010609030101010101"/>
    <w:charset w:val="86"/>
    <w:family w:val="modern"/>
    <w:pitch w:val="default"/>
    <w:sig w:usb0="00000001" w:usb1="080E0000" w:usb2="00000000" w:usb3="00000000" w:csb0="00040000" w:csb1="00000000"/>
    <w:embedRegular r:id="rId4" w:fontKey="{D2BBEC97-D19A-494A-BCD1-1DF268888EEF}"/>
  </w:font>
  <w:font w:name="方正仿宋_GBK">
    <w:altName w:val="微软雅黑"/>
    <w:panose1 w:val="00000000000000000000"/>
    <w:charset w:val="86"/>
    <w:family w:val="script"/>
    <w:pitch w:val="default"/>
    <w:sig w:usb0="00000000" w:usb1="00000000" w:usb2="00082016" w:usb3="00000000" w:csb0="00040001" w:csb1="00000000"/>
    <w:embedRegular r:id="rId5" w:fontKey="{ECA29D67-A45F-471A-9546-E6C242AC0D4B}"/>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BC6D6">
    <w:pPr>
      <w:pStyle w:val="5"/>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C8DD0">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5BC8DD0">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1C080AF6">
    <w:pPr>
      <w:pStyle w:val="5"/>
      <w:ind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multilevel"/>
    <w:tmpl w:val="52994999"/>
    <w:lvl w:ilvl="0" w:tentative="0">
      <w:start w:val="1"/>
      <w:numFmt w:val="decimal"/>
      <w:pStyle w:val="4"/>
      <w:suff w:val="space"/>
      <w:lvlText w:val="%1."/>
      <w:lvlJc w:val="left"/>
      <w:pPr>
        <w:ind w:left="454" w:hanging="454"/>
      </w:pPr>
      <w:rPr>
        <w:rFonts w:hint="default" w:eastAsia="方正仿宋楷体"/>
        <w:sz w:val="32"/>
        <w:szCs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33BE9"/>
    <w:rsid w:val="00057714"/>
    <w:rsid w:val="000626B0"/>
    <w:rsid w:val="00064968"/>
    <w:rsid w:val="00075C5A"/>
    <w:rsid w:val="00082644"/>
    <w:rsid w:val="000A6775"/>
    <w:rsid w:val="000D57EF"/>
    <w:rsid w:val="0010211D"/>
    <w:rsid w:val="0011069F"/>
    <w:rsid w:val="00111E5D"/>
    <w:rsid w:val="00120156"/>
    <w:rsid w:val="001367A9"/>
    <w:rsid w:val="00143054"/>
    <w:rsid w:val="00144C4A"/>
    <w:rsid w:val="001579F2"/>
    <w:rsid w:val="00160465"/>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87CB7"/>
    <w:rsid w:val="002938E3"/>
    <w:rsid w:val="002B0D40"/>
    <w:rsid w:val="002B6DDC"/>
    <w:rsid w:val="002E7BFD"/>
    <w:rsid w:val="002F7D9C"/>
    <w:rsid w:val="003248E6"/>
    <w:rsid w:val="00341051"/>
    <w:rsid w:val="00351403"/>
    <w:rsid w:val="00354FAF"/>
    <w:rsid w:val="00363E2D"/>
    <w:rsid w:val="00371816"/>
    <w:rsid w:val="00381A6B"/>
    <w:rsid w:val="00392185"/>
    <w:rsid w:val="0039481F"/>
    <w:rsid w:val="003B64BD"/>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5A99"/>
    <w:rsid w:val="00517736"/>
    <w:rsid w:val="00532B4E"/>
    <w:rsid w:val="005333BA"/>
    <w:rsid w:val="00537F15"/>
    <w:rsid w:val="00553DCC"/>
    <w:rsid w:val="00553F6E"/>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26992"/>
    <w:rsid w:val="00633F6B"/>
    <w:rsid w:val="00636F96"/>
    <w:rsid w:val="00652482"/>
    <w:rsid w:val="0065656B"/>
    <w:rsid w:val="00663468"/>
    <w:rsid w:val="0066573D"/>
    <w:rsid w:val="00676160"/>
    <w:rsid w:val="0068166A"/>
    <w:rsid w:val="006A3A6E"/>
    <w:rsid w:val="006A51DF"/>
    <w:rsid w:val="006A6847"/>
    <w:rsid w:val="006C3959"/>
    <w:rsid w:val="006C732F"/>
    <w:rsid w:val="006E6DDA"/>
    <w:rsid w:val="007216F0"/>
    <w:rsid w:val="0073249A"/>
    <w:rsid w:val="00746651"/>
    <w:rsid w:val="00765C33"/>
    <w:rsid w:val="00777C79"/>
    <w:rsid w:val="007879EC"/>
    <w:rsid w:val="007A78BA"/>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95138"/>
    <w:rsid w:val="008B43EC"/>
    <w:rsid w:val="008C4B94"/>
    <w:rsid w:val="008D5275"/>
    <w:rsid w:val="008E3EE3"/>
    <w:rsid w:val="008F2FB1"/>
    <w:rsid w:val="00912ADC"/>
    <w:rsid w:val="00917F07"/>
    <w:rsid w:val="00923192"/>
    <w:rsid w:val="00931DCA"/>
    <w:rsid w:val="0093518D"/>
    <w:rsid w:val="00937CB6"/>
    <w:rsid w:val="00953BA4"/>
    <w:rsid w:val="00954857"/>
    <w:rsid w:val="009632E8"/>
    <w:rsid w:val="00966187"/>
    <w:rsid w:val="00974D89"/>
    <w:rsid w:val="00987542"/>
    <w:rsid w:val="00995541"/>
    <w:rsid w:val="00996255"/>
    <w:rsid w:val="00996802"/>
    <w:rsid w:val="009A5F81"/>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D5A59"/>
    <w:rsid w:val="00BE634B"/>
    <w:rsid w:val="00BF4E2D"/>
    <w:rsid w:val="00C217F1"/>
    <w:rsid w:val="00C24C93"/>
    <w:rsid w:val="00C60328"/>
    <w:rsid w:val="00C678B8"/>
    <w:rsid w:val="00C81301"/>
    <w:rsid w:val="00C82B11"/>
    <w:rsid w:val="00C90F03"/>
    <w:rsid w:val="00C97BA0"/>
    <w:rsid w:val="00CB5FAC"/>
    <w:rsid w:val="00D05DE3"/>
    <w:rsid w:val="00D0770A"/>
    <w:rsid w:val="00D35340"/>
    <w:rsid w:val="00D41CD7"/>
    <w:rsid w:val="00D474E2"/>
    <w:rsid w:val="00D531BB"/>
    <w:rsid w:val="00D54566"/>
    <w:rsid w:val="00D556E7"/>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23B0"/>
    <w:rsid w:val="00E46C70"/>
    <w:rsid w:val="00E47733"/>
    <w:rsid w:val="00E5011B"/>
    <w:rsid w:val="00E524CD"/>
    <w:rsid w:val="00E63CD5"/>
    <w:rsid w:val="00E65FC6"/>
    <w:rsid w:val="00E72C07"/>
    <w:rsid w:val="00E909FD"/>
    <w:rsid w:val="00EA0B44"/>
    <w:rsid w:val="00EA697C"/>
    <w:rsid w:val="00EB1E9B"/>
    <w:rsid w:val="00EB2BDB"/>
    <w:rsid w:val="00EB45D3"/>
    <w:rsid w:val="00EB4B20"/>
    <w:rsid w:val="00EF3C50"/>
    <w:rsid w:val="00F1317D"/>
    <w:rsid w:val="00F1652C"/>
    <w:rsid w:val="00F256C4"/>
    <w:rsid w:val="00F26931"/>
    <w:rsid w:val="00F3681D"/>
    <w:rsid w:val="00F57CAE"/>
    <w:rsid w:val="00F70F5B"/>
    <w:rsid w:val="00F74A1C"/>
    <w:rsid w:val="00F75202"/>
    <w:rsid w:val="00F910DA"/>
    <w:rsid w:val="00FA1D99"/>
    <w:rsid w:val="00FF0D35"/>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081E2D"/>
    <w:rsid w:val="181F20AD"/>
    <w:rsid w:val="184414B7"/>
    <w:rsid w:val="187C3D68"/>
    <w:rsid w:val="189B4472"/>
    <w:rsid w:val="19300544"/>
    <w:rsid w:val="19492385"/>
    <w:rsid w:val="19883A90"/>
    <w:rsid w:val="1A1553DD"/>
    <w:rsid w:val="1A1667EC"/>
    <w:rsid w:val="1AAF26FE"/>
    <w:rsid w:val="1AD27C6F"/>
    <w:rsid w:val="1B24668A"/>
    <w:rsid w:val="1BC42827"/>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3F21B10"/>
    <w:rsid w:val="242F1397"/>
    <w:rsid w:val="25324A72"/>
    <w:rsid w:val="25885D5C"/>
    <w:rsid w:val="2604714B"/>
    <w:rsid w:val="26680B0E"/>
    <w:rsid w:val="276607BD"/>
    <w:rsid w:val="27707807"/>
    <w:rsid w:val="277E3A4E"/>
    <w:rsid w:val="29095901"/>
    <w:rsid w:val="290F58EC"/>
    <w:rsid w:val="29712213"/>
    <w:rsid w:val="2A641BAA"/>
    <w:rsid w:val="2A85768A"/>
    <w:rsid w:val="2B0E3A48"/>
    <w:rsid w:val="2B2B347E"/>
    <w:rsid w:val="2B5841C1"/>
    <w:rsid w:val="2B9921E1"/>
    <w:rsid w:val="2B9C2019"/>
    <w:rsid w:val="2BC2788C"/>
    <w:rsid w:val="2BE61BF3"/>
    <w:rsid w:val="2BE63207"/>
    <w:rsid w:val="2BED05B2"/>
    <w:rsid w:val="2C112589"/>
    <w:rsid w:val="2C1B5B53"/>
    <w:rsid w:val="2CD92454"/>
    <w:rsid w:val="2D4C4F82"/>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4E616EE"/>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2A14C58"/>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BC491A"/>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9870FB"/>
    <w:rsid w:val="58D01EBB"/>
    <w:rsid w:val="58F61D44"/>
    <w:rsid w:val="596B3D20"/>
    <w:rsid w:val="597D2244"/>
    <w:rsid w:val="59F3439B"/>
    <w:rsid w:val="5A042E67"/>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752CD7"/>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225698"/>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25B3F"/>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table" w:styleId="9">
    <w:name w:val="Table Grid"/>
    <w:basedOn w:val="8"/>
    <w:autoRedefine/>
    <w:qFormat/>
    <w:uiPriority w:val="3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6"/>
    <w:autoRedefine/>
    <w:qFormat/>
    <w:uiPriority w:val="99"/>
    <w:rPr>
      <w:sz w:val="18"/>
      <w:szCs w:val="18"/>
    </w:rPr>
  </w:style>
  <w:style w:type="character" w:customStyle="1" w:styleId="16">
    <w:name w:val="页脚 字符"/>
    <w:basedOn w:val="10"/>
    <w:link w:val="5"/>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1893</Words>
  <Characters>2005</Characters>
  <Lines>14</Lines>
  <Paragraphs>4</Paragraphs>
  <TotalTime>0</TotalTime>
  <ScaleCrop>false</ScaleCrop>
  <LinksUpToDate>false</LinksUpToDate>
  <CharactersWithSpaces>2008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2023-02-10T13:38:00Z</dcterms:created>
  <dc:creator>10981</dc:creator>
  <cp:lastModifiedBy>金阳</cp:lastModifiedBy>
  <cp:lastPrinted>2023-02-10T11:47:00Z</cp:lastPrinted>
  <dcterms:modified xsi:type="dcterms:W3CDTF">2024-09-25T09:04:08Z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y fmtid="{D5CDD505-2E9C-101B-9397-08002B2CF9AE}" pid="4" name="_2015_ms_pID_725343">
    <vt:lpwstr>(3)oaS11nmFIpTQpI+k29+tOcbM3WCB++AZyGQZxqNX52omE1lgqVTDjqE4N9hu9PjCrawBp/KT
y9J/ulIbp3no4Im1abUlAWaP/zScJruGJHvTOZ5lLJGGBMVhAD2M4mYQS6qF/r21z0ugcc3e
fTZJq9h0IKs9+50vz7c408oDP0TKAsGFarO3kS1gprPpSdqa53vU2DqBY7zPLYVtFzkw0wON
gahNvXpZ5TE7xgPyAN</vt:lpwstr>
  </property>
  <property fmtid="{D5CDD505-2E9C-101B-9397-08002B2CF9AE}" pid="5" name="_2015_ms_pID_7253431">
    <vt:lpwstr>LkOrouqphen+bqWe5l9uGW2yT30o09vrztAl83K3H2coS+apHSFhnq
CdmoYnGRcsULaly61vp3BkN62m4vN6dM1rjIK4HpRL0VGN0XhdhX3JbKf6XbbYiTdXLOaoTk
dqt+Fn3yYLUeLcPiAHpHiH/MUmK075QLzIsqreqMCGq1l2TgVDAQL6xxVcvlaG5oJrOA1CSA
jRbtxXK5eWRdrXh6pM129WkBs3+BxQCI0ku2</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1711844828</vt:lpwstr>
  </property>
</Properties>
</file>